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8DD" w:rsidRPr="008018DD" w:rsidRDefault="00CE1696" w:rsidP="00CE169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8018DD" w:rsidRPr="008018DD">
        <w:rPr>
          <w:rFonts w:ascii="Times New Roman" w:eastAsia="Times New Roman" w:hAnsi="Times New Roman"/>
          <w:sz w:val="26"/>
          <w:szCs w:val="26"/>
          <w:lang w:eastAsia="ru-RU"/>
        </w:rPr>
        <w:t>Приложение 1</w:t>
      </w:r>
    </w:p>
    <w:p w:rsidR="008018DD" w:rsidRPr="008018DD" w:rsidRDefault="008018DD" w:rsidP="008018D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18DD">
        <w:rPr>
          <w:rFonts w:ascii="Times New Roman" w:eastAsia="Times New Roman" w:hAnsi="Times New Roman"/>
          <w:sz w:val="26"/>
          <w:szCs w:val="26"/>
          <w:lang w:eastAsia="ru-RU"/>
        </w:rPr>
        <w:t>к П</w:t>
      </w:r>
      <w:r w:rsidR="00C319EB">
        <w:rPr>
          <w:rFonts w:ascii="Times New Roman" w:eastAsia="Times New Roman" w:hAnsi="Times New Roman"/>
          <w:sz w:val="26"/>
          <w:szCs w:val="26"/>
          <w:lang w:eastAsia="ru-RU"/>
        </w:rPr>
        <w:t xml:space="preserve">ротоколу № </w:t>
      </w:r>
      <w:r w:rsidR="00CE169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319EB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A11DC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8D0A8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bookmarkStart w:id="0" w:name="_GoBack"/>
      <w:bookmarkEnd w:id="0"/>
      <w:r w:rsidR="00C319EB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CE1696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753248">
        <w:rPr>
          <w:rFonts w:ascii="Times New Roman" w:eastAsia="Times New Roman" w:hAnsi="Times New Roman"/>
          <w:sz w:val="26"/>
          <w:szCs w:val="26"/>
          <w:lang w:eastAsia="ru-RU"/>
        </w:rPr>
        <w:t>9</w:t>
      </w:r>
    </w:p>
    <w:p w:rsidR="008018DD" w:rsidRPr="008018DD" w:rsidRDefault="008018DD" w:rsidP="008018D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18DD" w:rsidRPr="008018DD" w:rsidRDefault="008018DD" w:rsidP="008018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Отчет</w:t>
      </w:r>
    </w:p>
    <w:p w:rsidR="008018DD" w:rsidRDefault="008018DD" w:rsidP="008018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выполнении Плана </w:t>
      </w:r>
      <w:r w:rsidRPr="008018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противодействия коррупции на территории </w:t>
      </w:r>
      <w:r w:rsidR="005B267C">
        <w:rPr>
          <w:rFonts w:ascii="Times New Roman" w:eastAsia="Times New Roman" w:hAnsi="Times New Roman"/>
          <w:b/>
          <w:sz w:val="26"/>
          <w:szCs w:val="26"/>
          <w:lang w:eastAsia="ru-RU"/>
        </w:rPr>
        <w:t>Борковского</w:t>
      </w:r>
      <w:r w:rsidRPr="008018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  <w:r w:rsidR="00016E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 </w:t>
      </w:r>
      <w:r w:rsidR="00242F96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583B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2019 года </w:t>
      </w:r>
    </w:p>
    <w:p w:rsidR="00CE1696" w:rsidRPr="008018DD" w:rsidRDefault="00CE1696" w:rsidP="008018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(с 01.04.2019 г. по 30.06.2019 г.)</w:t>
      </w:r>
    </w:p>
    <w:p w:rsidR="008018DD" w:rsidRPr="008018DD" w:rsidRDefault="008018DD" w:rsidP="008018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45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6022"/>
        <w:gridCol w:w="7740"/>
      </w:tblGrid>
      <w:tr w:rsidR="008018DD" w:rsidRPr="008018DD" w:rsidTr="009D1BBD">
        <w:tc>
          <w:tcPr>
            <w:tcW w:w="747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022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7740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Исполнение</w:t>
            </w:r>
          </w:p>
        </w:tc>
      </w:tr>
      <w:tr w:rsidR="008018DD" w:rsidRPr="008018DD" w:rsidTr="009D1BBD">
        <w:tc>
          <w:tcPr>
            <w:tcW w:w="14509" w:type="dxa"/>
            <w:gridSpan w:val="3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1. Совершенствование правовой основы противодействия коррупции в </w:t>
            </w:r>
            <w:r w:rsidR="005B26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Борковском</w:t>
            </w: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сельском поселении</w:t>
            </w:r>
          </w:p>
        </w:tc>
      </w:tr>
      <w:tr w:rsidR="008018DD" w:rsidRPr="008018DD" w:rsidTr="009D1BBD">
        <w:tc>
          <w:tcPr>
            <w:tcW w:w="747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022" w:type="dxa"/>
            <w:shd w:val="clear" w:color="auto" w:fill="auto"/>
          </w:tcPr>
          <w:p w:rsidR="008018DD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>Своевременное приведение муниципальных правовых актов в соответствие с требованиями федеральных законов, нормативных правовых актов федеральных государственных органов и Новгородской области по вопросам противодействия коррупции</w:t>
            </w:r>
          </w:p>
        </w:tc>
        <w:tc>
          <w:tcPr>
            <w:tcW w:w="7740" w:type="dxa"/>
            <w:shd w:val="clear" w:color="auto" w:fill="auto"/>
          </w:tcPr>
          <w:p w:rsidR="00242F96" w:rsidRDefault="008018DD" w:rsidP="0024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Мониторинг нормативной правовой базы законодательства проводится ежеквартально. Используются в работе требования и рекомендации, установленные федеральным и областным законодательством</w:t>
            </w:r>
            <w:r w:rsidR="00242F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Был принят НПА  в сфере противодействия коррупции:</w:t>
            </w:r>
          </w:p>
          <w:p w:rsidR="00242F96" w:rsidRDefault="00242F96" w:rsidP="00242F96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42" w:firstLine="28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31.05.2019 г. принято постановление Администрации Борковского сельского поселения № 110 «Об утверждении Порядка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управления»;</w:t>
            </w:r>
          </w:p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018DD" w:rsidRPr="008018DD" w:rsidTr="009D1BBD">
        <w:tc>
          <w:tcPr>
            <w:tcW w:w="747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022" w:type="dxa"/>
            <w:shd w:val="clear" w:color="auto" w:fill="auto"/>
          </w:tcPr>
          <w:p w:rsidR="008018DD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>Проведение мониторинга административных регламентов по предоставлению муниципальных услуг с целью их приведения в соответствие с действующим законодательством</w:t>
            </w:r>
          </w:p>
        </w:tc>
        <w:tc>
          <w:tcPr>
            <w:tcW w:w="7740" w:type="dxa"/>
            <w:shd w:val="clear" w:color="auto" w:fill="auto"/>
          </w:tcPr>
          <w:p w:rsidR="008018DD" w:rsidRDefault="00855440" w:rsidP="00C319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 2</w:t>
            </w:r>
            <w:r w:rsidRPr="007820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 2019</w:t>
            </w:r>
            <w:r w:rsidRPr="007820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F246F" w:rsidRPr="007820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года </w:t>
            </w:r>
            <w:r w:rsidR="00242F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были внесены </w:t>
            </w:r>
            <w:r w:rsidR="001F24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административные регламенты по предоставлению муниципальных услуг и осуществлению муниципальных функций </w:t>
            </w:r>
          </w:p>
          <w:p w:rsidR="00C1398C" w:rsidRDefault="00C1398C" w:rsidP="00C1398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C1398C">
              <w:rPr>
                <w:rFonts w:ascii="Times New Roman" w:hAnsi="Times New Roman"/>
                <w:bCs/>
                <w:spacing w:val="-1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  <w:r w:rsidR="00242F96" w:rsidRPr="00C1398C">
              <w:rPr>
                <w:rFonts w:ascii="Times New Roman" w:hAnsi="Times New Roman"/>
                <w:bCs/>
                <w:sz w:val="26"/>
                <w:szCs w:val="26"/>
              </w:rPr>
              <w:t>административный регламент по предоставлению муниципальной услуги «Оформление архивных справок, копий архивных документов, копий нормативно-правовых актов органов местного самоуправления Борковского сельского поселения», утвержденный постановлением Администрации Борковского сельского поселения от 16.02.2016 № 14</w:t>
            </w:r>
          </w:p>
          <w:p w:rsidR="00C1398C" w:rsidRPr="00C1398C" w:rsidRDefault="00C1398C" w:rsidP="00C1398C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2. </w:t>
            </w:r>
            <w:r w:rsidRPr="00C1398C">
              <w:rPr>
                <w:rFonts w:ascii="Times New Roman" w:hAnsi="Times New Roman"/>
                <w:bCs/>
                <w:sz w:val="26"/>
                <w:szCs w:val="26"/>
              </w:rPr>
              <w:t>административный регламент по предоставлению муниципальной услуги «Выдача разрешения  на проведение земляных работ», утвержденный постановлением Администрации Борковского сельского поселения от 07.06.2016 № 63</w:t>
            </w:r>
          </w:p>
          <w:p w:rsidR="00C1398C" w:rsidRDefault="00C1398C" w:rsidP="00C1398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</w:rPr>
              <w:t>3</w:t>
            </w:r>
            <w:r w:rsidRPr="00C1398C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. </w:t>
            </w:r>
            <w:r w:rsidRPr="00C1398C">
              <w:rPr>
                <w:rFonts w:ascii="Times New Roman" w:hAnsi="Times New Roman"/>
                <w:sz w:val="26"/>
                <w:szCs w:val="26"/>
              </w:rPr>
              <w:t>административный регламент по предоставлению муниципальной услуги «Предоставление информации об объектах недвижимого имущества, находящегося в муниципальной собственности Борковского сельского поселения и предназначенного для сдачи в аренду», утвержденный постановлением Администрации Борковского сельского поселения от 16.02.2016 № 20</w:t>
            </w:r>
          </w:p>
          <w:p w:rsidR="00C1398C" w:rsidRDefault="00C1398C" w:rsidP="00C1398C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1398C">
              <w:rPr>
                <w:rFonts w:ascii="Times New Roman" w:hAnsi="Times New Roman"/>
                <w:bCs/>
                <w:sz w:val="26"/>
                <w:szCs w:val="26"/>
              </w:rPr>
              <w:t>4. административный регламент по предоставлению муниципальной услуги «Предоставление справок и выписок из реестра муниципальной собственности», утвержденный постановлением Администрации Борковского сельского поселения от 16.02.2016 № 21</w:t>
            </w:r>
          </w:p>
          <w:p w:rsidR="00C1398C" w:rsidRPr="00B419EF" w:rsidRDefault="00C1398C" w:rsidP="00B419EF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B419EF">
              <w:rPr>
                <w:rFonts w:ascii="Times New Roman" w:hAnsi="Times New Roman"/>
                <w:bCs/>
                <w:sz w:val="26"/>
                <w:szCs w:val="26"/>
              </w:rPr>
              <w:t>5. административный регламент по предоставлению муниципальной услуги по назначению, выплате и перерасчету пенсии за выслугу лет муниципальным служащим, а также лицам, замещавшим муниципальные должности в Администрации Борковского сельского поселения, утвержденный постановлением Администрации Борковского сельского поселения от 16.02.2016 № 10</w:t>
            </w:r>
          </w:p>
          <w:p w:rsidR="00C1398C" w:rsidRPr="00B419EF" w:rsidRDefault="00C1398C" w:rsidP="00C1398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B419EF">
              <w:rPr>
                <w:rFonts w:ascii="Times New Roman" w:hAnsi="Times New Roman"/>
                <w:bCs/>
                <w:sz w:val="26"/>
                <w:szCs w:val="26"/>
              </w:rPr>
              <w:t>6. административный регламент по предоставлению муниципальной услуги «Присвоение адреса объекту адресации, изменение, аннулирования адреса», утвержденный постановлением Администрации Борковского сельского поселения от 16.02.2016 № 17</w:t>
            </w:r>
          </w:p>
          <w:p w:rsidR="00C1398C" w:rsidRPr="00B419EF" w:rsidRDefault="00C1398C" w:rsidP="00B419EF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B419EF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7. административный регламент Муниципального автономного учреждения «Серговский сельский Дом культуры»  по предоставлению муниципальной «Предоставление информации о времени и месте проведения культурно-досуговых мероприятий, киносеансов, анонсы данных мероприятий», утвержденный постановлением Администрации Борковского сельского поселения от 16.02. 2016 № 16</w:t>
            </w:r>
          </w:p>
          <w:p w:rsidR="00B419EF" w:rsidRPr="00B419EF" w:rsidRDefault="00B419EF" w:rsidP="00B419EF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B419EF">
              <w:rPr>
                <w:rFonts w:ascii="Times New Roman" w:hAnsi="Times New Roman"/>
                <w:bCs/>
                <w:sz w:val="26"/>
                <w:szCs w:val="26"/>
              </w:rPr>
              <w:t>8. административный регламент по предоставлению муниципальной услуги «Заключение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управления», утвержденный постановлением Администрации Борковского сельского поселения от 16.02.2016 № 13</w:t>
            </w:r>
          </w:p>
          <w:p w:rsidR="00B419EF" w:rsidRDefault="00B419EF" w:rsidP="00B419EF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B419EF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B419EF">
              <w:rPr>
                <w:rFonts w:ascii="Times New Roman" w:hAnsi="Times New Roman"/>
                <w:bCs/>
                <w:sz w:val="26"/>
                <w:szCs w:val="26"/>
              </w:rPr>
              <w:t xml:space="preserve"> административный регламент по предоставлению муниципальной услуги «Совершение нотариальных действий специально уполномоченным должностным лицом Администрации Борковского сельского поселения», утвержденный постановлением Администрации Борковского сельского поселения от 16.02.2016 № 19</w:t>
            </w:r>
          </w:p>
          <w:p w:rsidR="00B419EF" w:rsidRPr="00B419EF" w:rsidRDefault="00B419EF" w:rsidP="00B419EF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B419EF">
              <w:rPr>
                <w:rFonts w:ascii="Times New Roman" w:hAnsi="Times New Roman"/>
                <w:bCs/>
                <w:sz w:val="26"/>
                <w:szCs w:val="26"/>
              </w:rPr>
              <w:t>10. административный регламент по предоставлению муниципальной услуги «Предоставление решения о согласовании архитектурно-градостроительного облика объекта», утвержденный постановлением Администрации Борковского сельского поселения от 25.05.2016 № 53</w:t>
            </w:r>
          </w:p>
          <w:p w:rsidR="00B419EF" w:rsidRPr="00B419EF" w:rsidRDefault="00B419EF" w:rsidP="00B419EF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B419EF">
              <w:rPr>
                <w:rFonts w:ascii="Times New Roman" w:hAnsi="Times New Roman"/>
                <w:bCs/>
                <w:sz w:val="26"/>
                <w:szCs w:val="26"/>
              </w:rPr>
              <w:t xml:space="preserve"> 11.административный регламент по предоставлению муниципальной услуги «Согласование схемы движения </w:t>
            </w:r>
            <w:r w:rsidRPr="00B419EF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транспорта и пешеходов на период проведения работ на проезжей части», утвержденный постановлением Администрации Борковского сельского поселения от 25.05.2016 № 55</w:t>
            </w:r>
          </w:p>
          <w:p w:rsidR="00C1398C" w:rsidRPr="00B419EF" w:rsidRDefault="00B419EF" w:rsidP="00B419EF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B419EF">
              <w:rPr>
                <w:rFonts w:ascii="Times New Roman" w:hAnsi="Times New Roman"/>
                <w:bCs/>
                <w:sz w:val="26"/>
                <w:szCs w:val="26"/>
              </w:rPr>
              <w:t>12. административный регламент по предоставлению муниципальной услуги «Оформление справки с места жительства умершего», утвержденный постановлением</w:t>
            </w:r>
          </w:p>
          <w:p w:rsidR="00242F96" w:rsidRPr="008018DD" w:rsidRDefault="00B419EF" w:rsidP="00B419EF">
            <w:pPr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B419EF">
              <w:rPr>
                <w:rFonts w:ascii="Times New Roman" w:hAnsi="Times New Roman"/>
                <w:bCs/>
                <w:sz w:val="26"/>
                <w:szCs w:val="26"/>
              </w:rPr>
              <w:t>13. административный регламент по предоставлению муниципальной услуги по выдаче специальных разрешений на движение по автомобильным дорогам местного значения транспортного средства, осуществляющего перевозки  тяжеловесных и (или) крупногабаритных грузов, утвержденный постановлением Администрации Борковского сельского поселения от 16.02.2016 № 9</w:t>
            </w:r>
          </w:p>
        </w:tc>
      </w:tr>
      <w:tr w:rsidR="008018DD" w:rsidRPr="008018DD" w:rsidTr="009D1BBD">
        <w:tc>
          <w:tcPr>
            <w:tcW w:w="747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1.3</w:t>
            </w:r>
          </w:p>
        </w:tc>
        <w:tc>
          <w:tcPr>
            <w:tcW w:w="6022" w:type="dxa"/>
            <w:shd w:val="clear" w:color="auto" w:fill="auto"/>
          </w:tcPr>
          <w:p w:rsidR="008018DD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 xml:space="preserve">Обеспечение своевременной корректировки плана противодействия коррупции на территории </w:t>
            </w:r>
            <w:r w:rsidR="00D77A83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782059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в соответствии с Национальным планом противодействия коррупции</w:t>
            </w:r>
          </w:p>
        </w:tc>
        <w:tc>
          <w:tcPr>
            <w:tcW w:w="7740" w:type="dxa"/>
            <w:shd w:val="clear" w:color="auto" w:fill="auto"/>
          </w:tcPr>
          <w:p w:rsidR="008018DD" w:rsidRDefault="00B419EF" w:rsidP="00B419EF">
            <w:pPr>
              <w:pStyle w:val="p1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26EE4">
              <w:rPr>
                <w:sz w:val="26"/>
                <w:szCs w:val="26"/>
              </w:rPr>
              <w:t>Осуществляется мониторинг законодательства в сфере противодействия коррупции</w:t>
            </w:r>
            <w:r w:rsidR="00753248">
              <w:rPr>
                <w:sz w:val="26"/>
                <w:szCs w:val="26"/>
              </w:rPr>
              <w:t>.</w:t>
            </w:r>
          </w:p>
          <w:p w:rsidR="00242F96" w:rsidRPr="008018DD" w:rsidRDefault="00242F96" w:rsidP="00753248">
            <w:pPr>
              <w:pStyle w:val="p14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8018DD" w:rsidRPr="008018DD" w:rsidTr="009D1BBD">
        <w:tc>
          <w:tcPr>
            <w:tcW w:w="14509" w:type="dxa"/>
            <w:gridSpan w:val="3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2. Разработка проектов правовых актов органов местного самоуправления </w:t>
            </w:r>
            <w:r w:rsidR="005B26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8018DD" w:rsidRPr="008018DD" w:rsidTr="009D1BBD">
        <w:tc>
          <w:tcPr>
            <w:tcW w:w="747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022" w:type="dxa"/>
            <w:shd w:val="clear" w:color="auto" w:fill="auto"/>
          </w:tcPr>
          <w:p w:rsidR="008018DD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 xml:space="preserve">Проведение экспертизы нормативных правовых актов и проектов нормативных правовых актов, с целью выявления в них </w:t>
            </w:r>
            <w:r w:rsidR="001F246F" w:rsidRPr="00782059">
              <w:rPr>
                <w:rFonts w:ascii="Times New Roman" w:hAnsi="Times New Roman"/>
                <w:sz w:val="26"/>
                <w:szCs w:val="26"/>
              </w:rPr>
              <w:t>положений,</w:t>
            </w:r>
            <w:r w:rsidRPr="00782059">
              <w:rPr>
                <w:rFonts w:ascii="Times New Roman" w:hAnsi="Times New Roman"/>
                <w:sz w:val="26"/>
                <w:szCs w:val="26"/>
              </w:rPr>
              <w:t xml:space="preserve"> способствующих проявлению коррупции</w:t>
            </w:r>
          </w:p>
        </w:tc>
        <w:tc>
          <w:tcPr>
            <w:tcW w:w="7740" w:type="dxa"/>
            <w:shd w:val="clear" w:color="auto" w:fill="auto"/>
          </w:tcPr>
          <w:p w:rsidR="008018DD" w:rsidRPr="00782059" w:rsidRDefault="00B419EF" w:rsidP="00B419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E62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3E62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E16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075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26E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  <w:r w:rsidR="00075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026E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201</w:t>
            </w:r>
            <w:r w:rsidR="00CE16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782059" w:rsidRPr="00E86B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</w:t>
            </w:r>
            <w:r w:rsidR="00075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была осуществлена </w:t>
            </w:r>
            <w:r w:rsidR="00782059" w:rsidRPr="00E86B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антикоррупционная экспертиза</w:t>
            </w:r>
            <w:r w:rsidR="00075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проектов </w:t>
            </w:r>
            <w:r w:rsidR="00782059" w:rsidRPr="00E86B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муниципальных правовых актов </w:t>
            </w:r>
            <w:r w:rsidR="007532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075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D0A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19 </w:t>
            </w:r>
            <w:r w:rsidR="00075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действующих </w:t>
            </w:r>
            <w:r w:rsidR="00782059" w:rsidRPr="00E86B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муниципальных правовых актов</w:t>
            </w:r>
            <w:r w:rsidR="00075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782059" w:rsidRPr="00E86B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C44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Коррупциогенных факторов выявлено не было.</w:t>
            </w:r>
          </w:p>
        </w:tc>
      </w:tr>
      <w:tr w:rsidR="008018DD" w:rsidRPr="008018DD" w:rsidTr="009D1BBD">
        <w:tc>
          <w:tcPr>
            <w:tcW w:w="747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022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проектов муниципальных нормативных правовых актов на официальном сайте Администрации в целях обеспечения возможности проведения независимой антикоррупционной экспертизы</w:t>
            </w:r>
          </w:p>
        </w:tc>
        <w:tc>
          <w:tcPr>
            <w:tcW w:w="7740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Проекты НПА размещаются на сайте администрации </w:t>
            </w:r>
            <w:r w:rsidR="005B26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в разделе «Документы» / в подразделе «Проекты муниципальных правовых актов» не менее чем за 5 дней до принятия с целью общественного обсуждения и обеспечения открытости при принятии муниципальных нормативных правовых актов</w:t>
            </w:r>
          </w:p>
        </w:tc>
      </w:tr>
      <w:tr w:rsidR="008018DD" w:rsidRPr="008018DD" w:rsidTr="009D1BBD">
        <w:tc>
          <w:tcPr>
            <w:tcW w:w="747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6022" w:type="dxa"/>
            <w:shd w:val="clear" w:color="auto" w:fill="auto"/>
          </w:tcPr>
          <w:p w:rsidR="008018DD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 xml:space="preserve">Взаимодействие Администрации </w:t>
            </w:r>
            <w:r w:rsidR="00D77A83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782059">
              <w:rPr>
                <w:rFonts w:ascii="Times New Roman" w:hAnsi="Times New Roman"/>
                <w:sz w:val="26"/>
                <w:szCs w:val="26"/>
              </w:rPr>
              <w:t xml:space="preserve"> сельского поселения с исполнительными органами </w:t>
            </w:r>
            <w:r w:rsidRPr="00782059">
              <w:rPr>
                <w:rFonts w:ascii="Times New Roman" w:hAnsi="Times New Roman"/>
                <w:sz w:val="26"/>
                <w:szCs w:val="26"/>
              </w:rPr>
              <w:lastRenderedPageBreak/>
              <w:t>Новгородского муниципального района, прокуратурой Новгородского района по вопросам проведения проверки законности проектов муниципальных нормативных правовых актов и действующих муниципальных нормативных правовых актов, в том числе на предмет наличия в них коррупциогенных факторов</w:t>
            </w:r>
          </w:p>
        </w:tc>
        <w:tc>
          <w:tcPr>
            <w:tcW w:w="7740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Взаимодействие с прокуратурой и исполнительными органами ведется постоянно. Не менее, чем за 10 д</w:t>
            </w:r>
            <w:r w:rsidR="005C44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ней проекты НПА </w:t>
            </w:r>
            <w:r w:rsidR="005C44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направлялись в п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рокуратуру с целью выявления и устранения коррупциогенных факторов в нормативных правовых актах, их проектах</w:t>
            </w:r>
            <w:r w:rsidR="00075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8018DD" w:rsidRPr="008018DD" w:rsidRDefault="00782059" w:rsidP="001B2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 отчетный период из прокуратур</w:t>
            </w:r>
            <w:r w:rsidR="00CB3E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 Н</w:t>
            </w:r>
            <w:r w:rsidR="003E62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овгородского района поступило </w:t>
            </w:r>
            <w:r w:rsidR="00CE16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CB3E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26E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запрос</w:t>
            </w:r>
            <w:r w:rsidR="001F24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CB3E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CE16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1F24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1B28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протест</w:t>
            </w:r>
            <w:r w:rsidR="001F24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</w:t>
            </w:r>
            <w:r w:rsidR="001B28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CE16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3E62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предложени</w:t>
            </w:r>
            <w:r w:rsidR="00CE16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1B28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CE16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1B28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представлени</w:t>
            </w:r>
            <w:r w:rsidR="00CE16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B28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Ответы на запросы давались своевременно.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2.4.</w:t>
            </w:r>
          </w:p>
        </w:tc>
        <w:tc>
          <w:tcPr>
            <w:tcW w:w="6022" w:type="dxa"/>
            <w:shd w:val="clear" w:color="auto" w:fill="auto"/>
          </w:tcPr>
          <w:p w:rsidR="00782059" w:rsidRPr="00782059" w:rsidRDefault="00782059" w:rsidP="009D1B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>Обеспечение участия муниципальных служащих в обсуждении проектов муниципальных правовых актов, касающихся вопросов противодействия коррупции на муниципальной службе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Участие принималось по мере необходимости. Проекты НПА подвергались обсуждению в администрации </w:t>
            </w:r>
            <w:r w:rsidR="005B26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782059" w:rsidRPr="008018DD" w:rsidTr="009D1BBD">
        <w:tc>
          <w:tcPr>
            <w:tcW w:w="14509" w:type="dxa"/>
            <w:gridSpan w:val="3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3. Меры, направленные на совершенствование системы муниципальной службы, а также усиления контроля за служебной деятельностью муниципальных служащих, вопросы кадровой политики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>Соблюдение муниципальных правовых актов по вопросам соблюдения муниципальными служащими и лицами, замещающими муниципальные должности,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7740" w:type="dxa"/>
            <w:vMerge w:val="restart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Сообщений о получении подарка муниципальными служащими за отчетный период не поступало</w:t>
            </w:r>
          </w:p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 муниципальные служащие ознакомлены с НПА, методическими рекомендациями, памятками в сфере противодействия коррупции, регулярно обновляется информация на информационном стенде.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мероприятий по формированию в органах местного самоуправления </w:t>
            </w:r>
            <w:r w:rsidR="00D77A83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782059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отрицательного отношения к коррупции, в том числе негативного отношения к дарению подарков муниципальным служащим в связи с исполнением ими служебных обязанностей</w:t>
            </w:r>
          </w:p>
        </w:tc>
        <w:tc>
          <w:tcPr>
            <w:tcW w:w="7740" w:type="dxa"/>
            <w:vMerge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анализа поступивших в администрацию </w:t>
            </w:r>
            <w:r w:rsidR="005B26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обращений граждан и организаций на предмет наличия информации о фактах коррупционных проявлений со стороны муниципальных служащих, 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принятие мер по повышению результативности и эффективности работы с данными обращениями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Анализ проводится еже</w:t>
            </w:r>
            <w:r w:rsidR="00B66E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квартально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Обращений граждан и организаций по факту коррупционных проявлений в отчетном периоде не поступало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действенных мер, предусмотренных законодательством РФ, по предотвращению и урегулированию конфликта интересов на муниципальной службе</w:t>
            </w:r>
          </w:p>
        </w:tc>
        <w:tc>
          <w:tcPr>
            <w:tcW w:w="7740" w:type="dxa"/>
            <w:shd w:val="clear" w:color="auto" w:fill="auto"/>
          </w:tcPr>
          <w:p w:rsidR="00782059" w:rsidRPr="00782059" w:rsidRDefault="00E64C62" w:rsidP="00DB60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 xml:space="preserve">За отчетный период </w:t>
            </w:r>
            <w:r w:rsidR="00782059" w:rsidRPr="00782059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заседани</w:t>
            </w:r>
            <w:r w:rsidR="00026EE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я</w:t>
            </w:r>
            <w:r w:rsidR="00782059" w:rsidRPr="00782059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      </w:r>
            <w:r w:rsidR="00D77A83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Борковского</w:t>
            </w:r>
            <w:r w:rsidR="005C4446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 xml:space="preserve"> сельского поселения</w:t>
            </w:r>
            <w:r w:rsidR="00026EE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, не проводились</w:t>
            </w:r>
            <w:r w:rsidR="00DB60E3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. Факты возникновения конфликта интересов на муниципальной службе не выявлялись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E70B5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hAnsi="Times New Roman"/>
                <w:sz w:val="26"/>
                <w:szCs w:val="26"/>
              </w:rPr>
              <w:t xml:space="preserve">Подготовка информации на основании представленных муниципальными служащими, лицами, замещающими муниципальные должности, сведений о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 и ее размещение на официальном сайте Администрации </w:t>
            </w:r>
            <w:r w:rsidR="005B267C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E70B5B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в сети Интернет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Подготовкой информации в администрации занимается </w:t>
            </w:r>
            <w:r w:rsidR="005B26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служащий 1 категории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ответственный за кадровую работу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6022" w:type="dxa"/>
            <w:shd w:val="clear" w:color="auto" w:fill="auto"/>
          </w:tcPr>
          <w:p w:rsidR="00E70B5B" w:rsidRPr="00E70B5B" w:rsidRDefault="00E70B5B" w:rsidP="00E70B5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проверок в отношении муниципальных служащих на предмет:</w:t>
            </w:r>
          </w:p>
          <w:p w:rsidR="00E70B5B" w:rsidRPr="00E70B5B" w:rsidRDefault="00E70B5B" w:rsidP="00E70B5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достоверности и полноты представленных сведений о доходах, расходах, об имуществе и обязательствах имущественного характера;</w:t>
            </w:r>
          </w:p>
          <w:p w:rsidR="00E70B5B" w:rsidRPr="00E70B5B" w:rsidRDefault="00E70B5B" w:rsidP="00E70B5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соблюдения ограничений и запретов, установленных законодательством о муниципальной службе и противодействии коррупции;</w:t>
            </w:r>
          </w:p>
          <w:p w:rsidR="00782059" w:rsidRPr="008018DD" w:rsidRDefault="00E70B5B" w:rsidP="00E70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соблюдения требований к служебному поведению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Проверки не проводились, ввиду отсутствия оснований для их проведения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3.7.</w:t>
            </w:r>
          </w:p>
        </w:tc>
        <w:tc>
          <w:tcPr>
            <w:tcW w:w="6022" w:type="dxa"/>
            <w:shd w:val="clear" w:color="auto" w:fill="auto"/>
          </w:tcPr>
          <w:p w:rsidR="00E70B5B" w:rsidRPr="00E70B5B" w:rsidRDefault="00E70B5B" w:rsidP="00E70B5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проверок в отношении лиц, претендующих на замещение должностей </w:t>
            </w: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муниципальной службы, на предмет:</w:t>
            </w:r>
          </w:p>
          <w:p w:rsidR="00E70B5B" w:rsidRPr="00E70B5B" w:rsidRDefault="00E70B5B" w:rsidP="00E70B5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достоверности и полноты сведений, представляемых при поступлении на муниципальную службу;</w:t>
            </w:r>
          </w:p>
          <w:p w:rsidR="00782059" w:rsidRPr="008018DD" w:rsidRDefault="00E70B5B" w:rsidP="00E70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соблюдения ограничений и запретов, установленных законодательством Российской Федерации о муниципальной службе и противодействии коррупции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Проверки не проводились, ввиду отсутствия оснований для их проведения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3.8.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проверок соблюдения гражданином, ранее замещавшим должность муниципальной службы, ограничений, налагаемых при заключении им трудового или гражданско-правового договора, установленных частью 1 статьи 12 Федерального закона от 25.12.2008 № 273-ФЗ «О противодействии коррупции»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Проверок не проводилось</w:t>
            </w:r>
            <w:r w:rsidR="00DB60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ввиду отсутствия оснований для их проведения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3.9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FE7C3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C3B">
              <w:rPr>
                <w:rFonts w:ascii="Times New Roman" w:hAnsi="Times New Roman"/>
                <w:sz w:val="26"/>
                <w:szCs w:val="26"/>
              </w:rPr>
              <w:t>Проведение совместных занятий с лицами, ответственными за профилактику коррупционных и иных правонарушений, по вопросам организации работы по противодействию коррупции в сфере муниципальной службы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 муниципальные служащие ознакомлены с НПА, методическими рекомендациями, памятками в сфере противодействия коррупции, регулярно обновляется информация на информационном стенде.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3.10.</w:t>
            </w:r>
          </w:p>
        </w:tc>
        <w:tc>
          <w:tcPr>
            <w:tcW w:w="6022" w:type="dxa"/>
            <w:shd w:val="clear" w:color="auto" w:fill="auto"/>
          </w:tcPr>
          <w:p w:rsidR="00FE7C3B" w:rsidRPr="00FE7C3B" w:rsidRDefault="00FE7C3B" w:rsidP="00FE7C3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Доведение до граждан, поступающих на муниципальную службу, положений  законодательства о противодействии коррупции в сфере муниципальной службы, в том числе:</w:t>
            </w:r>
          </w:p>
          <w:p w:rsidR="00FE7C3B" w:rsidRPr="00FE7C3B" w:rsidRDefault="00FE7C3B" w:rsidP="00FE7C3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об ответственности за коррупционные правонарушения;</w:t>
            </w:r>
          </w:p>
          <w:p w:rsidR="00782059" w:rsidRPr="008018DD" w:rsidRDefault="00FE7C3B" w:rsidP="00FE7C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B6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Правовое просвещение лиц, пост</w:t>
            </w:r>
            <w:r w:rsidR="005C44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упающих на муниципальную службу, проводится 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поступлении на муниципальную службу</w:t>
            </w:r>
            <w:r w:rsidR="00B66E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На муниципальную службу за отчетный период граждане не прини</w:t>
            </w:r>
            <w:r w:rsidR="00B67E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B66E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ались.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3.11.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FE7C3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C3B">
              <w:rPr>
                <w:rFonts w:ascii="Times New Roman" w:hAnsi="Times New Roman"/>
                <w:sz w:val="26"/>
                <w:szCs w:val="26"/>
              </w:rPr>
              <w:t xml:space="preserve">Оказание муниципальным служащим </w:t>
            </w:r>
            <w:r w:rsidRPr="00FE7C3B">
              <w:rPr>
                <w:rFonts w:ascii="Times New Roman" w:hAnsi="Times New Roman"/>
                <w:sz w:val="26"/>
                <w:szCs w:val="26"/>
              </w:rPr>
              <w:lastRenderedPageBreak/>
              <w:t>консультативной помощи по вопросам практической реализации требований законодательства о муниципальной службе и противодействии коррупции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B6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Консультирование муниципальны</w:t>
            </w:r>
            <w:r w:rsidR="00B66E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служащих проводится 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постоянно по мере необходимости</w:t>
            </w:r>
            <w:r w:rsidR="00FE7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</w:t>
            </w:r>
            <w:r w:rsidR="00FE7C3B" w:rsidRPr="00FE7C3B">
              <w:rPr>
                <w:rFonts w:ascii="Times New Roman" w:hAnsi="Times New Roman"/>
                <w:sz w:val="26"/>
                <w:szCs w:val="26"/>
              </w:rPr>
              <w:t>15 числа каждого месяца</w:t>
            </w:r>
            <w:r w:rsidR="00FE7C3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3.12.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FE7C3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C3B">
              <w:rPr>
                <w:rFonts w:ascii="Times New Roman" w:hAnsi="Times New Roman"/>
                <w:sz w:val="26"/>
                <w:szCs w:val="26"/>
              </w:rPr>
              <w:t>Проведение анализа уровня профессиональной подготовки муниципальных служащих и служащих в целях совершенствования их профессионального развития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3B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переподготовка, повышение квалификации, стажировка муниципальных служащих, не осуществлялись</w:t>
            </w:r>
          </w:p>
        </w:tc>
      </w:tr>
      <w:tr w:rsidR="00FE7C3B" w:rsidRPr="008018DD" w:rsidTr="009D1BBD">
        <w:tc>
          <w:tcPr>
            <w:tcW w:w="747" w:type="dxa"/>
            <w:shd w:val="clear" w:color="auto" w:fill="auto"/>
          </w:tcPr>
          <w:p w:rsidR="00FE7C3B" w:rsidRPr="008018DD" w:rsidRDefault="00FE7C3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3.13</w:t>
            </w:r>
          </w:p>
        </w:tc>
        <w:tc>
          <w:tcPr>
            <w:tcW w:w="6022" w:type="dxa"/>
            <w:shd w:val="clear" w:color="auto" w:fill="auto"/>
          </w:tcPr>
          <w:p w:rsidR="00FE7C3B" w:rsidRPr="00FE7C3B" w:rsidRDefault="00FE7C3B" w:rsidP="008018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7C3B">
              <w:rPr>
                <w:rFonts w:ascii="Times New Roman" w:hAnsi="Times New Roman"/>
                <w:sz w:val="26"/>
                <w:szCs w:val="26"/>
              </w:rPr>
              <w:t>Организация дополнительного профессионального образования муниципальных служащих по вопросам противодействия коррупции</w:t>
            </w:r>
          </w:p>
        </w:tc>
        <w:tc>
          <w:tcPr>
            <w:tcW w:w="7740" w:type="dxa"/>
            <w:shd w:val="clear" w:color="auto" w:fill="auto"/>
          </w:tcPr>
          <w:p w:rsidR="00FE7C3B" w:rsidRPr="008018DD" w:rsidRDefault="00FE7C3B" w:rsidP="00FE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Дополнительное профессиональное образование муниципальных служащих по вопросам противодействия коррупции за отчетный период не осуществлялось</w:t>
            </w:r>
          </w:p>
        </w:tc>
      </w:tr>
      <w:tr w:rsidR="005363B9" w:rsidRPr="008018DD" w:rsidTr="009D1BBD">
        <w:tc>
          <w:tcPr>
            <w:tcW w:w="747" w:type="dxa"/>
            <w:shd w:val="clear" w:color="auto" w:fill="auto"/>
          </w:tcPr>
          <w:p w:rsidR="005363B9" w:rsidRDefault="005363B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3.14</w:t>
            </w:r>
          </w:p>
        </w:tc>
        <w:tc>
          <w:tcPr>
            <w:tcW w:w="6022" w:type="dxa"/>
            <w:shd w:val="clear" w:color="auto" w:fill="auto"/>
          </w:tcPr>
          <w:p w:rsidR="005363B9" w:rsidRPr="005363B9" w:rsidRDefault="005363B9" w:rsidP="008018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3B9">
              <w:rPr>
                <w:rFonts w:ascii="Times New Roman" w:hAnsi="Times New Roman"/>
                <w:sz w:val="26"/>
                <w:szCs w:val="26"/>
              </w:rPr>
              <w:t>Обеспечение усиления антикоррупционной составляющей при организации профессиональной переподготовки, повышения квалификации или стажировки муниципальных служащих</w:t>
            </w:r>
          </w:p>
        </w:tc>
        <w:tc>
          <w:tcPr>
            <w:tcW w:w="7740" w:type="dxa"/>
            <w:shd w:val="clear" w:color="auto" w:fill="auto"/>
          </w:tcPr>
          <w:p w:rsidR="005363B9" w:rsidRDefault="005363B9" w:rsidP="00FE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переподготовка, повышение квалификации, стажировка муниципальных служащих, не осуществлялись</w:t>
            </w:r>
          </w:p>
        </w:tc>
      </w:tr>
      <w:tr w:rsidR="005363B9" w:rsidRPr="008018DD" w:rsidTr="009D1BBD">
        <w:tc>
          <w:tcPr>
            <w:tcW w:w="747" w:type="dxa"/>
            <w:shd w:val="clear" w:color="auto" w:fill="auto"/>
          </w:tcPr>
          <w:p w:rsidR="005363B9" w:rsidRDefault="005363B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3.15</w:t>
            </w:r>
          </w:p>
        </w:tc>
        <w:tc>
          <w:tcPr>
            <w:tcW w:w="6022" w:type="dxa"/>
            <w:shd w:val="clear" w:color="auto" w:fill="auto"/>
          </w:tcPr>
          <w:p w:rsidR="005363B9" w:rsidRPr="005363B9" w:rsidRDefault="005363B9" w:rsidP="008018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3B9">
              <w:rPr>
                <w:rFonts w:ascii="Times New Roman" w:hAnsi="Times New Roman"/>
                <w:sz w:val="26"/>
                <w:szCs w:val="26"/>
              </w:rPr>
              <w:t>Анализ случаев возникновения конфликта интересов,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РФ, одной из сторон которого являются муниципальные служащие</w:t>
            </w:r>
          </w:p>
        </w:tc>
        <w:tc>
          <w:tcPr>
            <w:tcW w:w="7740" w:type="dxa"/>
            <w:shd w:val="clear" w:color="auto" w:fill="auto"/>
          </w:tcPr>
          <w:p w:rsidR="005363B9" w:rsidRPr="00F8371D" w:rsidRDefault="00F8371D" w:rsidP="00FE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371D">
              <w:rPr>
                <w:rFonts w:ascii="Times New Roman" w:hAnsi="Times New Roman"/>
                <w:sz w:val="26"/>
                <w:szCs w:val="26"/>
              </w:rPr>
              <w:t>Фактов, подлежащих квалификации как конфликт интересов за указанный период установлено не было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F8371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3.16</w:t>
            </w:r>
          </w:p>
        </w:tc>
        <w:tc>
          <w:tcPr>
            <w:tcW w:w="6022" w:type="dxa"/>
            <w:shd w:val="clear" w:color="auto" w:fill="auto"/>
          </w:tcPr>
          <w:p w:rsidR="00782059" w:rsidRDefault="00F8371D" w:rsidP="008018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371D">
              <w:rPr>
                <w:rFonts w:ascii="Times New Roman" w:hAnsi="Times New Roman"/>
                <w:sz w:val="26"/>
                <w:szCs w:val="26"/>
              </w:rPr>
              <w:t xml:space="preserve">Осуществление общественного контроля за деятельностью Администрации </w:t>
            </w:r>
            <w:r w:rsidR="00B95E74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F8371D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и выполнением плановых мероприятий по противодействию коррупции, в том числе привлечение членов Общественного Совета Администрации </w:t>
            </w:r>
            <w:r w:rsidR="00B95E74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F8371D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 работе на заседаниях комиссий по противодействию коррупции и урегулированию конфликта интересов на замещение вакантных должностей муниципальной службы</w:t>
            </w:r>
          </w:p>
          <w:p w:rsidR="006C47AA" w:rsidRPr="008018DD" w:rsidRDefault="006C47AA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Общественный контроль осуществляется систематически</w:t>
            </w:r>
          </w:p>
        </w:tc>
      </w:tr>
      <w:tr w:rsidR="00782059" w:rsidRPr="008018DD" w:rsidTr="009D1BBD">
        <w:tc>
          <w:tcPr>
            <w:tcW w:w="14509" w:type="dxa"/>
            <w:gridSpan w:val="3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 xml:space="preserve">4. Меры, направленные на обеспечение доступа населения к информации о деятельности органов местного самоуправления </w:t>
            </w:r>
            <w:r w:rsidR="00D77A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сельского поселения, в том числе в сфере противодействия коррупции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D32F0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>Информирование общественности об установленных фактах коррупции в органах местного самоуправления и муниципальных учреждениях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связи с отсутствием фактов коррупции информирование не проводилось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D32F0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 xml:space="preserve">Техническое, организационное и методическое обеспечение работы постоянно действующей «горячей линии» для сообщения фактов коррупции в </w:t>
            </w:r>
            <w:r w:rsidR="00D77A83">
              <w:rPr>
                <w:rFonts w:ascii="Times New Roman" w:hAnsi="Times New Roman"/>
                <w:sz w:val="26"/>
                <w:szCs w:val="26"/>
              </w:rPr>
              <w:t>Борковском</w:t>
            </w:r>
            <w:r w:rsidRPr="00D32F0B">
              <w:rPr>
                <w:rFonts w:ascii="Times New Roman" w:hAnsi="Times New Roman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Информация о «горячей линии» с телефонами размещена на стендах по противодействию коррупции, на сайте администрации </w:t>
            </w:r>
            <w:r w:rsidR="00D77A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D32F0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>Информационное сопровождение мероприятий, направленных на противодействие коррупции в муниципальном образовании</w:t>
            </w:r>
          </w:p>
        </w:tc>
        <w:tc>
          <w:tcPr>
            <w:tcW w:w="7740" w:type="dxa"/>
            <w:shd w:val="clear" w:color="auto" w:fill="auto"/>
          </w:tcPr>
          <w:p w:rsidR="005C4446" w:rsidRPr="005C4446" w:rsidRDefault="00782059" w:rsidP="005C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Проводится регулярно в соответствии с планом противодействия коррупции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информационного наполнения и актуализации подраздела «Противодействие коррупции» официального сайта Администрации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Раздел «Противодействие коррупции» на сайте администрации </w:t>
            </w:r>
            <w:r w:rsidR="002C06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соответствует требованиям, обновление производится систематически по мере поступление обновленной информации.</w:t>
            </w:r>
          </w:p>
        </w:tc>
      </w:tr>
      <w:tr w:rsidR="00D32F0B" w:rsidRPr="008018DD" w:rsidTr="009D1BBD">
        <w:tc>
          <w:tcPr>
            <w:tcW w:w="747" w:type="dxa"/>
            <w:shd w:val="clear" w:color="auto" w:fill="auto"/>
          </w:tcPr>
          <w:p w:rsidR="00D32F0B" w:rsidRPr="008018DD" w:rsidRDefault="00D32F0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6022" w:type="dxa"/>
            <w:shd w:val="clear" w:color="auto" w:fill="auto"/>
          </w:tcPr>
          <w:p w:rsidR="00D32F0B" w:rsidRPr="00D32F0B" w:rsidRDefault="00D32F0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 xml:space="preserve">Оказание содействия средствам массовой информации в широком освещении мер по противодействию коррупции, принимаемых Администрацией </w:t>
            </w:r>
            <w:r w:rsidR="002C0624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D32F0B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740" w:type="dxa"/>
            <w:shd w:val="clear" w:color="auto" w:fill="auto"/>
          </w:tcPr>
          <w:p w:rsidR="00D32F0B" w:rsidRPr="008018DD" w:rsidRDefault="00D32F0B" w:rsidP="00FA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Информация размещается в </w:t>
            </w:r>
            <w:r w:rsidR="00FA4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периодическом печатном издании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r w:rsidR="002C06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Борко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вский вестник»</w:t>
            </w:r>
          </w:p>
        </w:tc>
      </w:tr>
      <w:tr w:rsidR="00D32F0B" w:rsidRPr="008018DD" w:rsidTr="009D1BBD">
        <w:tc>
          <w:tcPr>
            <w:tcW w:w="747" w:type="dxa"/>
            <w:shd w:val="clear" w:color="auto" w:fill="auto"/>
          </w:tcPr>
          <w:p w:rsidR="00D32F0B" w:rsidRDefault="00D32F0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6022" w:type="dxa"/>
            <w:shd w:val="clear" w:color="auto" w:fill="auto"/>
          </w:tcPr>
          <w:p w:rsidR="00D32F0B" w:rsidRPr="00D32F0B" w:rsidRDefault="00D32F0B" w:rsidP="008018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 xml:space="preserve">Создание механизмов общественного контроля за деятельностью администрации </w:t>
            </w:r>
            <w:r w:rsidR="002C0624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D32F0B">
              <w:rPr>
                <w:rFonts w:ascii="Times New Roman" w:hAnsi="Times New Roman"/>
                <w:sz w:val="26"/>
                <w:szCs w:val="26"/>
              </w:rPr>
              <w:t xml:space="preserve"> сельского поселения, установление системы обратной связи, усиление контроля за решением вопросов, содержащихся в обращениях граждан и юридических лиц</w:t>
            </w:r>
          </w:p>
        </w:tc>
        <w:tc>
          <w:tcPr>
            <w:tcW w:w="7740" w:type="dxa"/>
            <w:shd w:val="clear" w:color="auto" w:fill="auto"/>
          </w:tcPr>
          <w:p w:rsidR="00D32F0B" w:rsidRDefault="00D32F0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Общественный контроль осуществляется систематически</w:t>
            </w:r>
          </w:p>
          <w:p w:rsidR="00CE1696" w:rsidRDefault="00CE1696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1696" w:rsidRDefault="00CE1696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1696" w:rsidRDefault="00CE1696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1696" w:rsidRDefault="00CE1696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1696" w:rsidRDefault="00CE1696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1696" w:rsidRDefault="00CE1696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1696" w:rsidRDefault="00CE1696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82059" w:rsidRPr="008018DD" w:rsidTr="009D1BBD">
        <w:tc>
          <w:tcPr>
            <w:tcW w:w="14509" w:type="dxa"/>
            <w:gridSpan w:val="3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5. Совершенствование организации деятельности в сфере муниципальных закупок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Реализация положений Федерального закона от 05.04.2013 № 44-ФЗ «О контрактной системе в сфере закупок товаров, работ, услуг для 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обеспечения государственных и муниципальных нужд»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Информация регулярно размещается на сайте «www.</w:t>
            </w:r>
            <w:r w:rsidRPr="008018D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zakupki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8018D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gov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8018D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ru», так же на сайте поселения.</w:t>
            </w:r>
          </w:p>
        </w:tc>
      </w:tr>
      <w:tr w:rsidR="00782059" w:rsidRPr="008018DD" w:rsidTr="009D1BBD">
        <w:tc>
          <w:tcPr>
            <w:tcW w:w="14509" w:type="dxa"/>
            <w:gridSpan w:val="3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 Меры по повышению правовой грамотности граждан и формированию в обществе нетерпимого отношения к коррупционному поведению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Информирование граждан о действиях в случае возникновения коррупционных ситуаций с участием муниципальных служащих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размещена на стенде «Противодействие коррупции»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правового просвещения молодежи по антикоррупционной тематике (лекции, диалоговые площадки и т.п. )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размещается на информационном стенде Администрации поселения. Лекций, диалоговых площадок не проводилось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и размещение информационно-пропагандистских материалов антикоррупционной направленности для граждан на официальном сайте Администрации и местах предоставления муниципальных услуг</w:t>
            </w:r>
          </w:p>
        </w:tc>
        <w:tc>
          <w:tcPr>
            <w:tcW w:w="7740" w:type="dxa"/>
            <w:shd w:val="clear" w:color="auto" w:fill="auto"/>
          </w:tcPr>
          <w:p w:rsidR="005C4446" w:rsidRPr="008018DD" w:rsidRDefault="00782059" w:rsidP="00026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стендах администрации размещены плакаты антикоррупционной направленности, также размещается на сайте поселения, ведется работа во взаимодействии с пр</w:t>
            </w:r>
            <w:r w:rsidR="00026E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окуратурой Новгородского района</w:t>
            </w:r>
            <w:r w:rsidR="005C4446" w:rsidRPr="003217D0">
              <w:rPr>
                <w:rFonts w:ascii="inherit" w:eastAsia="Times New Roman" w:hAnsi="inherit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82059" w:rsidRPr="008018DD" w:rsidTr="009D1BBD">
        <w:tc>
          <w:tcPr>
            <w:tcW w:w="14509" w:type="dxa"/>
            <w:gridSpan w:val="3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7. Обеспечение контроля за реализацией мероприятий плана по противодействию коррупции в Администрации </w:t>
            </w:r>
            <w:r w:rsidR="00D77A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D32F0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 xml:space="preserve">Организационно-техническое обеспечение деятельности комиссии по противодействию коррупции при Администрации </w:t>
            </w:r>
            <w:r w:rsidR="002C0624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D32F0B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D32F0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>Организационно-техническое обеспечение деятельности комиссии по противодействию коррупции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осуществляется систематически</w:t>
            </w:r>
          </w:p>
        </w:tc>
      </w:tr>
      <w:tr w:rsidR="00D32F0B" w:rsidRPr="008018DD" w:rsidTr="009D1BBD">
        <w:tc>
          <w:tcPr>
            <w:tcW w:w="747" w:type="dxa"/>
            <w:shd w:val="clear" w:color="auto" w:fill="auto"/>
          </w:tcPr>
          <w:p w:rsidR="00D32F0B" w:rsidRPr="008018DD" w:rsidRDefault="00D32F0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6022" w:type="dxa"/>
            <w:shd w:val="clear" w:color="auto" w:fill="auto"/>
          </w:tcPr>
          <w:p w:rsidR="00D32F0B" w:rsidRPr="00D32F0B" w:rsidRDefault="00D32F0B" w:rsidP="008018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 xml:space="preserve">Подготовка отчета о реализации мероприятий плана по противодействию коррупции в Администрации </w:t>
            </w:r>
            <w:r w:rsidR="002C0624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D32F0B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740" w:type="dxa"/>
            <w:shd w:val="clear" w:color="auto" w:fill="auto"/>
          </w:tcPr>
          <w:p w:rsidR="00D32F0B" w:rsidRPr="00D32F0B" w:rsidRDefault="00C632F7" w:rsidP="00060D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Отчет подготовлен </w:t>
            </w:r>
            <w:r w:rsidR="002C0624">
              <w:rPr>
                <w:rFonts w:ascii="Times New Roman" w:hAnsi="Times New Roman"/>
                <w:sz w:val="26"/>
                <w:szCs w:val="26"/>
              </w:rPr>
              <w:t>1</w:t>
            </w:r>
            <w:r w:rsidR="008D0A8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 w:rsidR="00CE1696">
              <w:rPr>
                <w:rFonts w:ascii="Times New Roman" w:hAnsi="Times New Roman"/>
                <w:sz w:val="26"/>
                <w:szCs w:val="26"/>
              </w:rPr>
              <w:t>7</w:t>
            </w:r>
            <w:r w:rsidR="005C4446">
              <w:rPr>
                <w:rFonts w:ascii="Times New Roman" w:hAnsi="Times New Roman"/>
                <w:sz w:val="26"/>
                <w:szCs w:val="26"/>
              </w:rPr>
              <w:t>.201</w:t>
            </w:r>
            <w:r w:rsidR="00060DF9">
              <w:rPr>
                <w:rFonts w:ascii="Times New Roman" w:hAnsi="Times New Roman"/>
                <w:sz w:val="26"/>
                <w:szCs w:val="26"/>
              </w:rPr>
              <w:t>9</w:t>
            </w:r>
            <w:r w:rsidR="00D32F0B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D32F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.3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размещения отчета о состоянии коррупции и реализация мер по противодействию коррупции в Администрации </w:t>
            </w:r>
            <w:r w:rsidR="002C06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в информационно – телекоммуникационной сети «Интернет»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060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Отчет размещен на официальном сайте Администрации </w:t>
            </w:r>
            <w:r w:rsidR="002C06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Борковского</w:t>
            </w:r>
            <w:r w:rsidR="00C632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</w:t>
            </w:r>
          </w:p>
        </w:tc>
      </w:tr>
    </w:tbl>
    <w:p w:rsidR="00D32F0B" w:rsidRDefault="00D32F0B" w:rsidP="002C0624">
      <w:pPr>
        <w:spacing w:after="0" w:line="240" w:lineRule="auto"/>
        <w:rPr>
          <w:b/>
          <w:bCs/>
          <w:sz w:val="26"/>
          <w:szCs w:val="26"/>
          <w:bdr w:val="none" w:sz="0" w:space="0" w:color="auto" w:frame="1"/>
        </w:rPr>
        <w:sectPr w:rsidR="00D32F0B" w:rsidSect="00C02114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8018DD" w:rsidRPr="00684132" w:rsidRDefault="008018DD" w:rsidP="008D0A8B">
      <w:pPr>
        <w:spacing w:after="0" w:line="240" w:lineRule="auto"/>
        <w:rPr>
          <w:b/>
          <w:bCs/>
          <w:sz w:val="26"/>
          <w:szCs w:val="26"/>
          <w:bdr w:val="none" w:sz="0" w:space="0" w:color="auto" w:frame="1"/>
        </w:rPr>
      </w:pPr>
    </w:p>
    <w:sectPr w:rsidR="008018DD" w:rsidRPr="00684132" w:rsidSect="00633B50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5F4C"/>
    <w:multiLevelType w:val="multilevel"/>
    <w:tmpl w:val="68EC88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4555C76"/>
    <w:multiLevelType w:val="multilevel"/>
    <w:tmpl w:val="AF722F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A8D6E66"/>
    <w:multiLevelType w:val="hybridMultilevel"/>
    <w:tmpl w:val="D71E3576"/>
    <w:lvl w:ilvl="0" w:tplc="932EB8CA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3" w15:restartNumberingAfterBreak="0">
    <w:nsid w:val="10F06BC3"/>
    <w:multiLevelType w:val="multilevel"/>
    <w:tmpl w:val="1FE6093E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12B861F4"/>
    <w:multiLevelType w:val="multilevel"/>
    <w:tmpl w:val="7736C2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167665A5"/>
    <w:multiLevelType w:val="hybridMultilevel"/>
    <w:tmpl w:val="7828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E2055"/>
    <w:multiLevelType w:val="multilevel"/>
    <w:tmpl w:val="1FE6093E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1A322FAA"/>
    <w:multiLevelType w:val="multilevel"/>
    <w:tmpl w:val="89027C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20EC40B4"/>
    <w:multiLevelType w:val="hybridMultilevel"/>
    <w:tmpl w:val="FE7C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31B99"/>
    <w:multiLevelType w:val="hybridMultilevel"/>
    <w:tmpl w:val="310CDF0A"/>
    <w:lvl w:ilvl="0" w:tplc="061CA8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267B9"/>
    <w:multiLevelType w:val="multilevel"/>
    <w:tmpl w:val="7736C2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315E0D9D"/>
    <w:multiLevelType w:val="hybridMultilevel"/>
    <w:tmpl w:val="84A2B224"/>
    <w:lvl w:ilvl="0" w:tplc="7094772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853FA2"/>
    <w:multiLevelType w:val="multilevel"/>
    <w:tmpl w:val="DCB0016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545A556B"/>
    <w:multiLevelType w:val="multilevel"/>
    <w:tmpl w:val="5762CF3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4" w15:restartNumberingAfterBreak="0">
    <w:nsid w:val="58504486"/>
    <w:multiLevelType w:val="multilevel"/>
    <w:tmpl w:val="39B673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AD73B2C"/>
    <w:multiLevelType w:val="hybridMultilevel"/>
    <w:tmpl w:val="2446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7115A"/>
    <w:multiLevelType w:val="multilevel"/>
    <w:tmpl w:val="89027C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5BF33E51"/>
    <w:multiLevelType w:val="hybridMultilevel"/>
    <w:tmpl w:val="407A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1045F"/>
    <w:multiLevelType w:val="hybridMultilevel"/>
    <w:tmpl w:val="E542CA88"/>
    <w:lvl w:ilvl="0" w:tplc="7B82CB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47AA9"/>
    <w:multiLevelType w:val="hybridMultilevel"/>
    <w:tmpl w:val="6A3CFA36"/>
    <w:lvl w:ilvl="0" w:tplc="FE7A138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F346F"/>
    <w:multiLevelType w:val="multilevel"/>
    <w:tmpl w:val="AD7622DA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1"/>
  </w:num>
  <w:num w:numId="5">
    <w:abstractNumId w:val="19"/>
  </w:num>
  <w:num w:numId="6">
    <w:abstractNumId w:val="10"/>
  </w:num>
  <w:num w:numId="7">
    <w:abstractNumId w:val="18"/>
  </w:num>
  <w:num w:numId="8">
    <w:abstractNumId w:val="13"/>
  </w:num>
  <w:num w:numId="9">
    <w:abstractNumId w:val="1"/>
  </w:num>
  <w:num w:numId="10">
    <w:abstractNumId w:val="17"/>
  </w:num>
  <w:num w:numId="11">
    <w:abstractNumId w:val="3"/>
  </w:num>
  <w:num w:numId="12">
    <w:abstractNumId w:val="7"/>
  </w:num>
  <w:num w:numId="13">
    <w:abstractNumId w:val="14"/>
  </w:num>
  <w:num w:numId="14">
    <w:abstractNumId w:val="9"/>
  </w:num>
  <w:num w:numId="15">
    <w:abstractNumId w:val="2"/>
  </w:num>
  <w:num w:numId="16">
    <w:abstractNumId w:val="16"/>
  </w:num>
  <w:num w:numId="17">
    <w:abstractNumId w:val="5"/>
  </w:num>
  <w:num w:numId="18">
    <w:abstractNumId w:val="20"/>
  </w:num>
  <w:num w:numId="19">
    <w:abstractNumId w:val="12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04"/>
    <w:rsid w:val="00016E6C"/>
    <w:rsid w:val="00026EE4"/>
    <w:rsid w:val="00030667"/>
    <w:rsid w:val="0003139E"/>
    <w:rsid w:val="00060DF9"/>
    <w:rsid w:val="0007208F"/>
    <w:rsid w:val="0007529E"/>
    <w:rsid w:val="000B147F"/>
    <w:rsid w:val="00114BEF"/>
    <w:rsid w:val="00142B93"/>
    <w:rsid w:val="0014459E"/>
    <w:rsid w:val="00160C11"/>
    <w:rsid w:val="00161D30"/>
    <w:rsid w:val="001A6303"/>
    <w:rsid w:val="001B2892"/>
    <w:rsid w:val="001F246F"/>
    <w:rsid w:val="00203325"/>
    <w:rsid w:val="00242F96"/>
    <w:rsid w:val="002557A3"/>
    <w:rsid w:val="00263D99"/>
    <w:rsid w:val="00272B43"/>
    <w:rsid w:val="00277EE4"/>
    <w:rsid w:val="002A2642"/>
    <w:rsid w:val="002C0624"/>
    <w:rsid w:val="00300E53"/>
    <w:rsid w:val="00311B59"/>
    <w:rsid w:val="003217D0"/>
    <w:rsid w:val="00324EC4"/>
    <w:rsid w:val="00333651"/>
    <w:rsid w:val="00344FFF"/>
    <w:rsid w:val="003643C0"/>
    <w:rsid w:val="00377972"/>
    <w:rsid w:val="003B321E"/>
    <w:rsid w:val="003E2370"/>
    <w:rsid w:val="003E623B"/>
    <w:rsid w:val="0040306E"/>
    <w:rsid w:val="00442E7E"/>
    <w:rsid w:val="00460A5D"/>
    <w:rsid w:val="004748BD"/>
    <w:rsid w:val="0047640A"/>
    <w:rsid w:val="004E6B4D"/>
    <w:rsid w:val="004F28F0"/>
    <w:rsid w:val="00503720"/>
    <w:rsid w:val="00504C8D"/>
    <w:rsid w:val="00505217"/>
    <w:rsid w:val="005225A3"/>
    <w:rsid w:val="005363B9"/>
    <w:rsid w:val="005634BE"/>
    <w:rsid w:val="00583B09"/>
    <w:rsid w:val="005A44DC"/>
    <w:rsid w:val="005A6D3E"/>
    <w:rsid w:val="005B267C"/>
    <w:rsid w:val="005C4446"/>
    <w:rsid w:val="005C57D1"/>
    <w:rsid w:val="005C7036"/>
    <w:rsid w:val="005D76BE"/>
    <w:rsid w:val="005E663C"/>
    <w:rsid w:val="005E6B5E"/>
    <w:rsid w:val="006136BE"/>
    <w:rsid w:val="00646E04"/>
    <w:rsid w:val="006522DA"/>
    <w:rsid w:val="00654F46"/>
    <w:rsid w:val="00663BF7"/>
    <w:rsid w:val="00684132"/>
    <w:rsid w:val="006A66B2"/>
    <w:rsid w:val="006B17C0"/>
    <w:rsid w:val="006C47AA"/>
    <w:rsid w:val="006E5346"/>
    <w:rsid w:val="00753248"/>
    <w:rsid w:val="007766DF"/>
    <w:rsid w:val="00782059"/>
    <w:rsid w:val="007848C0"/>
    <w:rsid w:val="007F7AD6"/>
    <w:rsid w:val="008018DD"/>
    <w:rsid w:val="00850AAE"/>
    <w:rsid w:val="00855440"/>
    <w:rsid w:val="008D0A8B"/>
    <w:rsid w:val="009270CA"/>
    <w:rsid w:val="00955817"/>
    <w:rsid w:val="009C3B17"/>
    <w:rsid w:val="00A11DC3"/>
    <w:rsid w:val="00A34211"/>
    <w:rsid w:val="00A76AFD"/>
    <w:rsid w:val="00A84422"/>
    <w:rsid w:val="00AA63C7"/>
    <w:rsid w:val="00AD7D35"/>
    <w:rsid w:val="00AE0C75"/>
    <w:rsid w:val="00B419EF"/>
    <w:rsid w:val="00B4700B"/>
    <w:rsid w:val="00B66EF5"/>
    <w:rsid w:val="00B67ED6"/>
    <w:rsid w:val="00B77233"/>
    <w:rsid w:val="00B77AC0"/>
    <w:rsid w:val="00B80D91"/>
    <w:rsid w:val="00B83E66"/>
    <w:rsid w:val="00B95E74"/>
    <w:rsid w:val="00BB4CAD"/>
    <w:rsid w:val="00C01ABC"/>
    <w:rsid w:val="00C1163D"/>
    <w:rsid w:val="00C1398C"/>
    <w:rsid w:val="00C16991"/>
    <w:rsid w:val="00C20085"/>
    <w:rsid w:val="00C319EB"/>
    <w:rsid w:val="00C632F7"/>
    <w:rsid w:val="00C67DBE"/>
    <w:rsid w:val="00CB3EB9"/>
    <w:rsid w:val="00CE1696"/>
    <w:rsid w:val="00D13006"/>
    <w:rsid w:val="00D26EF6"/>
    <w:rsid w:val="00D32F0B"/>
    <w:rsid w:val="00D34814"/>
    <w:rsid w:val="00D77A83"/>
    <w:rsid w:val="00DA6B90"/>
    <w:rsid w:val="00DB60E3"/>
    <w:rsid w:val="00DF2BD9"/>
    <w:rsid w:val="00E16F98"/>
    <w:rsid w:val="00E17BE1"/>
    <w:rsid w:val="00E44EC7"/>
    <w:rsid w:val="00E64C62"/>
    <w:rsid w:val="00E70B5B"/>
    <w:rsid w:val="00E73C72"/>
    <w:rsid w:val="00E86BBD"/>
    <w:rsid w:val="00EB2666"/>
    <w:rsid w:val="00F34FE0"/>
    <w:rsid w:val="00F62AD7"/>
    <w:rsid w:val="00F8371D"/>
    <w:rsid w:val="00F84843"/>
    <w:rsid w:val="00F8663F"/>
    <w:rsid w:val="00FA420D"/>
    <w:rsid w:val="00FB0807"/>
    <w:rsid w:val="00FD65E7"/>
    <w:rsid w:val="00FE7C3B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C2E0"/>
  <w15:docId w15:val="{0A4B194E-7DF4-4DE2-8A5A-0A295431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E6B5E"/>
  </w:style>
  <w:style w:type="character" w:styleId="a4">
    <w:name w:val="Hyperlink"/>
    <w:uiPriority w:val="99"/>
    <w:semiHidden/>
    <w:unhideWhenUsed/>
    <w:rsid w:val="005E6B5E"/>
    <w:rPr>
      <w:color w:val="0000FF"/>
      <w:u w:val="single"/>
    </w:rPr>
  </w:style>
  <w:style w:type="paragraph" w:customStyle="1" w:styleId="a5">
    <w:name w:val="Знак Знак Знак Знак"/>
    <w:basedOn w:val="a"/>
    <w:rsid w:val="005E6B5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p14">
    <w:name w:val="p14"/>
    <w:basedOn w:val="a"/>
    <w:rsid w:val="005E6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5E6B5E"/>
  </w:style>
  <w:style w:type="paragraph" w:styleId="a6">
    <w:name w:val="List Paragraph"/>
    <w:basedOn w:val="a"/>
    <w:uiPriority w:val="34"/>
    <w:qFormat/>
    <w:rsid w:val="006A66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B9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34F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9">
    <w:name w:val="Table Grid"/>
    <w:basedOn w:val="a1"/>
    <w:rsid w:val="00801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242F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7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11</cp:revision>
  <cp:lastPrinted>2019-04-08T12:18:00Z</cp:lastPrinted>
  <dcterms:created xsi:type="dcterms:W3CDTF">2019-04-09T10:24:00Z</dcterms:created>
  <dcterms:modified xsi:type="dcterms:W3CDTF">2019-07-16T11:15:00Z</dcterms:modified>
</cp:coreProperties>
</file>