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09C2">
        <w:rPr>
          <w:rFonts w:ascii="Times New Roman" w:hAnsi="Times New Roman" w:cs="Times New Roman"/>
          <w:sz w:val="28"/>
          <w:szCs w:val="28"/>
        </w:rPr>
        <w:t>09.04.2018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09C2">
        <w:rPr>
          <w:rFonts w:ascii="Times New Roman" w:hAnsi="Times New Roman" w:cs="Times New Roman"/>
          <w:sz w:val="28"/>
          <w:szCs w:val="28"/>
        </w:rPr>
        <w:t>79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22E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>08.12.2017</w:t>
      </w:r>
      <w:r w:rsidR="00C7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>г. №</w:t>
      </w:r>
      <w:r w:rsidR="00C7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188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proofErr w:type="gramStart"/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годы»,</w:t>
      </w:r>
      <w:r w:rsidR="00C77737">
        <w:rPr>
          <w:rFonts w:ascii="Times New Roman" w:hAnsi="Times New Roman" w:cs="Times New Roman"/>
          <w:sz w:val="28"/>
          <w:szCs w:val="28"/>
        </w:rPr>
        <w:t xml:space="preserve"> </w:t>
      </w:r>
      <w:r w:rsidR="00BD78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922E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2ED2" w:rsidRDefault="00922ED2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D2" w:rsidRDefault="00922ED2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D2" w:rsidRDefault="00922ED2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2ED2" w:rsidRDefault="00922ED2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D2" w:rsidRDefault="00922ED2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D2" w:rsidRPr="00414491" w:rsidRDefault="00922ED2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91" w:rsidRPr="005A1E1F" w:rsidRDefault="00437C6D" w:rsidP="005A1E1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1E1F" w:rsidRPr="005A1E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«</w:t>
      </w:r>
      <w:r w:rsidR="005A1E1F"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 а именно:</w:t>
      </w:r>
    </w:p>
    <w:p w:rsidR="005A1E1F" w:rsidRPr="00FE618C" w:rsidRDefault="00FE618C" w:rsidP="00FE618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Pr="00FE618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 раздел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E618C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 в целом и по годам реализации (тыс. руб.)</w:t>
      </w:r>
      <w:proofErr w:type="gramStart"/>
      <w:r w:rsidRPr="00FE618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E618C" w:rsidRDefault="005A1E1F" w:rsidP="0016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922ED2" w:rsidRPr="001658E3" w:rsidRDefault="00922ED2" w:rsidP="0016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 w:firstRow="1" w:lastRow="0" w:firstColumn="1" w:lastColumn="0" w:noHBand="0" w:noVBand="1"/>
      </w:tblPr>
      <w:tblGrid>
        <w:gridCol w:w="1007"/>
        <w:gridCol w:w="2253"/>
        <w:gridCol w:w="1984"/>
        <w:gridCol w:w="1560"/>
        <w:gridCol w:w="1842"/>
        <w:gridCol w:w="1304"/>
      </w:tblGrid>
      <w:tr w:rsidR="00FE618C" w:rsidRPr="00E07B78" w:rsidTr="00E20874">
        <w:trPr>
          <w:trHeight w:val="158"/>
        </w:trPr>
        <w:tc>
          <w:tcPr>
            <w:tcW w:w="1007" w:type="dxa"/>
            <w:vMerge w:val="restart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lastRenderedPageBreak/>
              <w:t>Год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  <w:vMerge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FE618C" w:rsidRDefault="00FE618C" w:rsidP="00E20874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FE618C" w:rsidRPr="00E07B78" w:rsidRDefault="00234072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FE618C" w:rsidRPr="00E07B78" w:rsidRDefault="00234072" w:rsidP="000077A5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115,7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0077A5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578,4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F80134" w:rsidRDefault="00FE618C" w:rsidP="00E2087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FE618C" w:rsidRPr="00F80134" w:rsidRDefault="00234072" w:rsidP="00E2087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>
              <w:rPr>
                <w:b/>
              </w:rPr>
              <w:t>294,1</w:t>
            </w:r>
          </w:p>
        </w:tc>
        <w:tc>
          <w:tcPr>
            <w:tcW w:w="1984" w:type="dxa"/>
          </w:tcPr>
          <w:p w:rsidR="00FE618C" w:rsidRPr="00037EAD" w:rsidRDefault="00FE618C" w:rsidP="0023407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34072">
              <w:rPr>
                <w:b/>
              </w:rPr>
              <w:t>168,6</w:t>
            </w:r>
          </w:p>
        </w:tc>
        <w:tc>
          <w:tcPr>
            <w:tcW w:w="1560" w:type="dxa"/>
          </w:tcPr>
          <w:p w:rsidR="00FE618C" w:rsidRPr="00037EAD" w:rsidRDefault="00FE618C" w:rsidP="00E20874">
            <w:pPr>
              <w:jc w:val="center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1842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834,4</w:t>
            </w:r>
          </w:p>
        </w:tc>
      </w:tr>
    </w:tbl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E1F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A1E1F">
        <w:rPr>
          <w:rFonts w:ascii="Times New Roman" w:hAnsi="Times New Roman" w:cs="Times New Roman"/>
          <w:sz w:val="28"/>
          <w:szCs w:val="28"/>
        </w:rPr>
        <w:t>.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2ED2">
        <w:rPr>
          <w:rFonts w:ascii="Times New Roman" w:hAnsi="Times New Roman" w:cs="Times New Roman"/>
          <w:sz w:val="28"/>
          <w:szCs w:val="28"/>
        </w:rPr>
        <w:t xml:space="preserve"> в</w:t>
      </w:r>
      <w:r w:rsidR="00437C6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16DEB">
        <w:rPr>
          <w:rFonts w:ascii="Times New Roman" w:hAnsi="Times New Roman" w:cs="Times New Roman"/>
          <w:sz w:val="28"/>
          <w:szCs w:val="28"/>
        </w:rPr>
        <w:t xml:space="preserve"> </w:t>
      </w:r>
      <w:r w:rsidR="00922ED2">
        <w:rPr>
          <w:rFonts w:ascii="Times New Roman" w:hAnsi="Times New Roman" w:cs="Times New Roman"/>
          <w:sz w:val="28"/>
          <w:szCs w:val="28"/>
        </w:rPr>
        <w:t>«</w:t>
      </w:r>
      <w:r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37C6D">
        <w:rPr>
          <w:rFonts w:ascii="Times New Roman" w:hAnsi="Times New Roman" w:cs="Times New Roman"/>
          <w:sz w:val="28"/>
          <w:szCs w:val="28"/>
        </w:rPr>
        <w:t>п</w:t>
      </w:r>
      <w:r w:rsidR="00416DEB">
        <w:rPr>
          <w:rFonts w:ascii="Times New Roman" w:hAnsi="Times New Roman" w:cs="Times New Roman"/>
          <w:sz w:val="28"/>
          <w:szCs w:val="28"/>
        </w:rPr>
        <w:t>риложени</w:t>
      </w:r>
      <w:r w:rsidR="00437C6D">
        <w:rPr>
          <w:rFonts w:ascii="Times New Roman" w:hAnsi="Times New Roman" w:cs="Times New Roman"/>
          <w:sz w:val="28"/>
          <w:szCs w:val="28"/>
        </w:rPr>
        <w:t>ю</w:t>
      </w:r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Pr="00BD7888" w:rsidRDefault="00BD7888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borkiadm</w:t>
      </w:r>
      <w:proofErr w:type="spellEnd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25FE"/>
    <w:rsid w:val="000077A5"/>
    <w:rsid w:val="00014D1A"/>
    <w:rsid w:val="00037EAD"/>
    <w:rsid w:val="00095A04"/>
    <w:rsid w:val="00097EFE"/>
    <w:rsid w:val="000C41D8"/>
    <w:rsid w:val="000F6302"/>
    <w:rsid w:val="00106CD1"/>
    <w:rsid w:val="001658E3"/>
    <w:rsid w:val="00184946"/>
    <w:rsid w:val="001A0068"/>
    <w:rsid w:val="001B7541"/>
    <w:rsid w:val="001D1D08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37C6D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6D09C2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922ED2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77737"/>
    <w:rsid w:val="00C85423"/>
    <w:rsid w:val="00C9263B"/>
    <w:rsid w:val="00CC70E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E925-96F2-4274-9B25-C392851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Борки</cp:lastModifiedBy>
  <cp:revision>9</cp:revision>
  <cp:lastPrinted>2017-12-07T09:20:00Z</cp:lastPrinted>
  <dcterms:created xsi:type="dcterms:W3CDTF">2018-03-21T09:07:00Z</dcterms:created>
  <dcterms:modified xsi:type="dcterms:W3CDTF">2018-04-11T05:46:00Z</dcterms:modified>
</cp:coreProperties>
</file>